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泳道图怎么画？教你快速绘制</w:t>
      </w:r>
      <w:r>
        <w:rPr>
          <w:rFonts w:hint="eastAsia"/>
        </w:rPr>
        <w:t>用户登录系统泳道图</w:t>
      </w:r>
    </w:p>
    <w:p>
      <w:pPr>
        <w:rPr>
          <w:rFonts w:hint="eastAsia"/>
          <w:lang w:val="en-US" w:eastAsia="zh-CN"/>
        </w:rPr>
      </w:pPr>
      <w:r>
        <w:rPr>
          <w:rFonts w:hint="eastAsia"/>
          <w:lang w:val="en-US" w:eastAsia="zh-CN"/>
        </w:rPr>
        <w:t>泳道图也叫跨职能流程图，意在更好地展现工作流中各步骤所能涉及到的流程和职能部门，可以清晰的描述事件的步骤过程。当某个事件的过程涉及众多部门、人群或功能，难以追踪各步骤的详情内容时，就可以用泳道图把流程进行分栏处理，记录每一个执行行为。</w:t>
      </w:r>
    </w:p>
    <w:p>
      <w:pPr>
        <w:rPr>
          <w:rFonts w:hint="eastAsia"/>
          <w:lang w:val="en-US" w:eastAsia="zh-CN"/>
        </w:rPr>
      </w:pPr>
    </w:p>
    <w:p>
      <w:pPr>
        <w:rPr>
          <w:rFonts w:hint="eastAsia"/>
          <w:lang w:val="en-US" w:eastAsia="zh-CN"/>
        </w:rPr>
      </w:pPr>
      <w:r>
        <w:rPr>
          <w:rFonts w:hint="eastAsia"/>
          <w:lang w:val="en-US" w:eastAsia="zh-CN"/>
        </w:rPr>
        <w:t>泳道图怎么画？</w:t>
      </w:r>
    </w:p>
    <w:p>
      <w:pPr>
        <w:rPr>
          <w:rFonts w:hint="eastAsia"/>
          <w:lang w:val="en-US" w:eastAsia="zh-CN"/>
        </w:rPr>
      </w:pPr>
      <w:r>
        <w:rPr>
          <w:rFonts w:hint="eastAsia"/>
          <w:lang w:val="en-US" w:eastAsia="zh-CN"/>
        </w:rPr>
        <w:t>那知道了泳道图大概是什么之后我们该怎么去画呢？下面用较为简单且易于理解的“用户登录系统泳道图”分享给大家绘制泳道图的方法。</w:t>
      </w:r>
    </w:p>
    <w:p>
      <w:pPr>
        <w:rPr>
          <w:rFonts w:hint="eastAsia"/>
          <w:lang w:val="en-US" w:eastAsia="zh-CN"/>
        </w:rPr>
      </w:pPr>
    </w:p>
    <w:p>
      <w:pPr>
        <w:pStyle w:val="4"/>
        <w:bidi w:val="0"/>
        <w:rPr>
          <w:rFonts w:hint="eastAsia"/>
          <w:lang w:val="en-US" w:eastAsia="zh-CN"/>
        </w:rPr>
      </w:pPr>
      <w:r>
        <w:rPr>
          <w:rFonts w:hint="eastAsia"/>
          <w:lang w:val="en-US" w:eastAsia="zh-CN"/>
        </w:rPr>
        <w:t>第一步：创建流程图</w:t>
      </w:r>
    </w:p>
    <w:p>
      <w:pPr>
        <w:rPr>
          <w:rFonts w:hint="eastAsia"/>
          <w:lang w:val="en-US" w:eastAsia="zh-CN"/>
        </w:rPr>
      </w:pPr>
      <w:r>
        <w:rPr>
          <w:rFonts w:hint="eastAsia"/>
          <w:lang w:val="en-US" w:eastAsia="zh-CN"/>
        </w:rPr>
        <w:t>拿到迅捷画图后看到网站可以绘制思维导图和流程图两种类型的图形，由于泳道图是流程图的一种，所以我们要新建一个空白流程图。</w:t>
      </w:r>
    </w:p>
    <w:p>
      <w:pPr>
        <w:rPr>
          <w:rFonts w:hint="eastAsia"/>
          <w:lang w:val="en-US" w:eastAsia="zh-CN"/>
        </w:rPr>
      </w:pPr>
      <w:r>
        <w:rPr>
          <w:rFonts w:hint="eastAsia"/>
          <w:lang w:val="en-US" w:eastAsia="zh-CN"/>
        </w:rPr>
        <w:drawing>
          <wp:inline distT="0" distB="0" distL="114300" distR="114300">
            <wp:extent cx="5272405" cy="3093085"/>
            <wp:effectExtent l="0" t="0" r="4445"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2405" cy="3093085"/>
                    </a:xfrm>
                    <a:prstGeom prst="rect">
                      <a:avLst/>
                    </a:prstGeom>
                  </pic:spPr>
                </pic:pic>
              </a:graphicData>
            </a:graphic>
          </wp:inline>
        </w:drawing>
      </w:r>
    </w:p>
    <w:p>
      <w:pPr>
        <w:pStyle w:val="4"/>
        <w:bidi w:val="0"/>
        <w:rPr>
          <w:rFonts w:hint="eastAsia"/>
          <w:lang w:val="en-US" w:eastAsia="zh-CN"/>
        </w:rPr>
      </w:pPr>
      <w:r>
        <w:rPr>
          <w:rFonts w:hint="eastAsia"/>
          <w:lang w:val="en-US" w:eastAsia="zh-CN"/>
        </w:rPr>
        <w:t>第二步：制作流程图</w:t>
      </w:r>
    </w:p>
    <w:p>
      <w:pPr>
        <w:pStyle w:val="5"/>
        <w:bidi w:val="0"/>
        <w:rPr>
          <w:rFonts w:hint="default"/>
          <w:lang w:val="en-US" w:eastAsia="zh-CN"/>
        </w:rPr>
      </w:pPr>
      <w:r>
        <w:rPr>
          <w:rFonts w:hint="eastAsia"/>
          <w:lang w:val="en-US" w:eastAsia="zh-CN"/>
        </w:rPr>
        <w:t>1、绘制大体框架</w:t>
      </w:r>
    </w:p>
    <w:p>
      <w:pPr>
        <w:rPr>
          <w:rFonts w:hint="eastAsia"/>
          <w:lang w:val="en-US" w:eastAsia="zh-CN"/>
        </w:rPr>
      </w:pPr>
      <w:r>
        <w:rPr>
          <w:rFonts w:hint="eastAsia"/>
          <w:lang w:val="en-US" w:eastAsia="zh-CN"/>
        </w:rPr>
        <w:t>接着网站会跳转到一个空白流程图页面，我们首先可以在这里绘制出泳道图的大致“雏形”，例如我们将</w:t>
      </w:r>
      <w:r>
        <w:rPr>
          <w:rFonts w:hint="eastAsia"/>
        </w:rPr>
        <w:t>用户登录系统泳道图</w:t>
      </w:r>
      <w:r>
        <w:rPr>
          <w:rFonts w:hint="eastAsia"/>
          <w:lang w:val="en-US" w:eastAsia="zh-CN"/>
        </w:rPr>
        <w:t>分为“用户”和“系统”两个部分，那么我们可以利用图形把整体框架绘制出来，并给各个“泳道”取上对应的名字。</w:t>
      </w:r>
    </w:p>
    <w:p>
      <w:pPr>
        <w:rPr>
          <w:rFonts w:hint="eastAsia"/>
          <w:lang w:val="en-US" w:eastAsia="zh-CN"/>
        </w:rPr>
      </w:pPr>
      <w:r>
        <w:rPr>
          <w:rFonts w:hint="eastAsia"/>
          <w:lang w:val="en-US" w:eastAsia="zh-CN"/>
        </w:rPr>
        <w:drawing>
          <wp:inline distT="0" distB="0" distL="114300" distR="114300">
            <wp:extent cx="5272405" cy="3163570"/>
            <wp:effectExtent l="0" t="0" r="4445" b="1778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2405" cy="3163570"/>
                    </a:xfrm>
                    <a:prstGeom prst="rect">
                      <a:avLst/>
                    </a:prstGeom>
                  </pic:spPr>
                </pic:pic>
              </a:graphicData>
            </a:graphic>
          </wp:inline>
        </w:drawing>
      </w:r>
    </w:p>
    <w:p>
      <w:pPr>
        <w:pStyle w:val="5"/>
        <w:bidi w:val="0"/>
        <w:rPr>
          <w:rFonts w:hint="default"/>
          <w:lang w:val="en-US" w:eastAsia="zh-CN"/>
        </w:rPr>
      </w:pPr>
      <w:r>
        <w:rPr>
          <w:rFonts w:hint="eastAsia"/>
          <w:lang w:val="en-US" w:eastAsia="zh-CN"/>
        </w:rPr>
        <w:t>2、逐步添加内容</w:t>
      </w:r>
    </w:p>
    <w:p>
      <w:pPr>
        <w:rPr>
          <w:rFonts w:hint="eastAsia"/>
          <w:lang w:val="en-US" w:eastAsia="zh-CN"/>
        </w:rPr>
      </w:pPr>
      <w:r>
        <w:rPr>
          <w:rFonts w:hint="eastAsia"/>
          <w:lang w:val="en-US" w:eastAsia="zh-CN"/>
        </w:rPr>
        <w:t>大体框架绘制好后，逐步添加内容。例如在用户登录系统中，“用户”首先会进行“开始--&gt;账号密码登录--&gt;输入账号和密码并点击登录”这三个步骤，并且在点击登录后需要“系统”“判断账号是否注册”。在这些过程中我们还可以给各流程一个指向箭头，用来表明或判断各个过程的先后顺序。</w:t>
      </w:r>
    </w:p>
    <w:p>
      <w:pPr>
        <w:rPr>
          <w:rFonts w:hint="eastAsia"/>
          <w:lang w:val="en-US" w:eastAsia="zh-CN"/>
        </w:rPr>
      </w:pPr>
      <w:r>
        <w:rPr>
          <w:rFonts w:hint="eastAsia"/>
          <w:lang w:val="en-US" w:eastAsia="zh-CN"/>
        </w:rPr>
        <w:drawing>
          <wp:inline distT="0" distB="0" distL="114300" distR="114300">
            <wp:extent cx="5272405" cy="3163570"/>
            <wp:effectExtent l="0" t="0" r="4445" b="1778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2405" cy="3163570"/>
                    </a:xfrm>
                    <a:prstGeom prst="rect">
                      <a:avLst/>
                    </a:prstGeom>
                  </pic:spPr>
                </pic:pic>
              </a:graphicData>
            </a:graphic>
          </wp:inline>
        </w:drawing>
      </w:r>
    </w:p>
    <w:p>
      <w:pPr>
        <w:pStyle w:val="5"/>
        <w:numPr>
          <w:ilvl w:val="0"/>
          <w:numId w:val="1"/>
        </w:numPr>
        <w:bidi w:val="0"/>
        <w:rPr>
          <w:rFonts w:hint="eastAsia"/>
          <w:lang w:val="en-US" w:eastAsia="zh-CN"/>
        </w:rPr>
      </w:pPr>
      <w:r>
        <w:rPr>
          <w:rFonts w:hint="eastAsia"/>
          <w:lang w:val="en-US" w:eastAsia="zh-CN"/>
        </w:rPr>
        <w:t>完善流程内容</w:t>
      </w:r>
    </w:p>
    <w:p>
      <w:pPr>
        <w:widowControl w:val="0"/>
        <w:numPr>
          <w:numId w:val="0"/>
        </w:numPr>
        <w:jc w:val="both"/>
        <w:rPr>
          <w:rFonts w:hint="eastAsia"/>
          <w:lang w:val="en-US" w:eastAsia="zh-CN"/>
        </w:rPr>
      </w:pPr>
      <w:r>
        <w:rPr>
          <w:rFonts w:hint="eastAsia"/>
          <w:lang w:val="en-US" w:eastAsia="zh-CN"/>
        </w:rPr>
        <w:t>接下来我们利用逐步添加内容的方法对泳道图的相关内容进行完善。当然了你也可以在绘制泳道图时添加颜色、修改背景等操作，用来进一步美化流程图，使其变得更加美观。</w:t>
      </w:r>
    </w:p>
    <w:p>
      <w:pPr>
        <w:widowControl w:val="0"/>
        <w:numPr>
          <w:numId w:val="0"/>
        </w:numPr>
        <w:jc w:val="both"/>
        <w:rPr>
          <w:rFonts w:hint="eastAsia"/>
          <w:lang w:val="en-US" w:eastAsia="zh-CN"/>
        </w:rPr>
      </w:pPr>
      <w:r>
        <w:rPr>
          <w:rFonts w:hint="eastAsia"/>
          <w:lang w:val="en-US" w:eastAsia="zh-CN"/>
        </w:rPr>
        <w:drawing>
          <wp:inline distT="0" distB="0" distL="114300" distR="114300">
            <wp:extent cx="5272405" cy="3338830"/>
            <wp:effectExtent l="0" t="0" r="4445" b="1397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72405" cy="3338830"/>
                    </a:xfrm>
                    <a:prstGeom prst="rect">
                      <a:avLst/>
                    </a:prstGeom>
                  </pic:spPr>
                </pic:pic>
              </a:graphicData>
            </a:graphic>
          </wp:inline>
        </w:drawing>
      </w:r>
    </w:p>
    <w:p>
      <w:pPr>
        <w:pStyle w:val="5"/>
        <w:bidi w:val="0"/>
        <w:rPr>
          <w:rFonts w:hint="eastAsia"/>
          <w:lang w:val="en-US" w:eastAsia="zh-CN"/>
        </w:rPr>
      </w:pPr>
      <w:r>
        <w:rPr>
          <w:rFonts w:hint="eastAsia"/>
          <w:lang w:val="en-US" w:eastAsia="zh-CN"/>
        </w:rPr>
        <w:t>拓展：</w:t>
      </w:r>
    </w:p>
    <w:p>
      <w:pPr>
        <w:widowControl w:val="0"/>
        <w:numPr>
          <w:numId w:val="0"/>
        </w:numPr>
        <w:jc w:val="both"/>
        <w:rPr>
          <w:rFonts w:hint="eastAsia"/>
          <w:lang w:val="en-US" w:eastAsia="zh-CN"/>
        </w:rPr>
      </w:pPr>
      <w:r>
        <w:rPr>
          <w:rFonts w:hint="eastAsia"/>
          <w:lang w:val="en-US" w:eastAsia="zh-CN"/>
        </w:rPr>
        <w:t>除了自制流程图外，迅捷画图还预置有组织结构图、BPMN、UMl、泳道图等众多类型的模板。我们可以根据类型去寻找想要使用的模板，或在搜索框中输入想要查找的内容。如若遇上合适的模板，可以点击“在线编辑”按钮使用，除此之外还可以点击收藏图标把改模板保存到“个人中心”-“我的收藏”以便更好地使用模板。</w:t>
      </w:r>
    </w:p>
    <w:p>
      <w:pPr>
        <w:widowControl w:val="0"/>
        <w:numPr>
          <w:numId w:val="0"/>
        </w:numPr>
        <w:jc w:val="both"/>
        <w:rPr>
          <w:rFonts w:hint="eastAsia"/>
          <w:lang w:val="en-US" w:eastAsia="zh-CN"/>
        </w:rPr>
      </w:pPr>
      <w:r>
        <w:rPr>
          <w:rFonts w:hint="eastAsia"/>
          <w:lang w:val="en-US" w:eastAsia="zh-CN"/>
        </w:rPr>
        <w:drawing>
          <wp:inline distT="0" distB="0" distL="114300" distR="114300">
            <wp:extent cx="5272405" cy="2896235"/>
            <wp:effectExtent l="0" t="0" r="4445" b="1841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72405" cy="2896235"/>
                    </a:xfrm>
                    <a:prstGeom prst="rect">
                      <a:avLst/>
                    </a:prstGeom>
                  </pic:spPr>
                </pic:pic>
              </a:graphicData>
            </a:graphic>
          </wp:inline>
        </w:drawing>
      </w:r>
      <w:bookmarkStart w:id="0" w:name="_GoBack"/>
      <w:bookmarkEnd w:id="0"/>
    </w:p>
    <w:p>
      <w:pPr>
        <w:widowControl w:val="0"/>
        <w:numPr>
          <w:numId w:val="0"/>
        </w:numPr>
        <w:jc w:val="both"/>
        <w:rPr>
          <w:rFonts w:hint="default" w:eastAsia="微软雅黑"/>
          <w:lang w:val="en-US" w:eastAsia="zh-CN"/>
        </w:rPr>
      </w:pPr>
      <w:r>
        <w:rPr>
          <w:rFonts w:hint="eastAsia"/>
          <w:lang w:val="en-US" w:eastAsia="zh-CN"/>
        </w:rPr>
        <w:t>以上就是使用迅捷画图绘制</w:t>
      </w:r>
      <w:r>
        <w:rPr>
          <w:rFonts w:hint="eastAsia"/>
        </w:rPr>
        <w:t>用户登录系统泳道图</w:t>
      </w:r>
      <w:r>
        <w:rPr>
          <w:rFonts w:hint="eastAsia"/>
          <w:lang w:val="en-US" w:eastAsia="zh-CN"/>
        </w:rPr>
        <w:t>的方法，有需要的小伙伴可以试试哟！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7C4AA"/>
    <w:multiLevelType w:val="singleLevel"/>
    <w:tmpl w:val="5F87C4A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3BF"/>
    <w:rsid w:val="01E13888"/>
    <w:rsid w:val="043D00FD"/>
    <w:rsid w:val="07043D55"/>
    <w:rsid w:val="09710971"/>
    <w:rsid w:val="09D766F1"/>
    <w:rsid w:val="0B3F6157"/>
    <w:rsid w:val="118E2698"/>
    <w:rsid w:val="12F62E60"/>
    <w:rsid w:val="138F7BB4"/>
    <w:rsid w:val="13AF6471"/>
    <w:rsid w:val="17754EE8"/>
    <w:rsid w:val="188B19A8"/>
    <w:rsid w:val="189B5F98"/>
    <w:rsid w:val="1C691341"/>
    <w:rsid w:val="21E76811"/>
    <w:rsid w:val="21EE094A"/>
    <w:rsid w:val="23186609"/>
    <w:rsid w:val="24CD2AF5"/>
    <w:rsid w:val="279B2E48"/>
    <w:rsid w:val="291442BC"/>
    <w:rsid w:val="2B2B1F7C"/>
    <w:rsid w:val="2D777735"/>
    <w:rsid w:val="2DD27F81"/>
    <w:rsid w:val="2E640629"/>
    <w:rsid w:val="2F9B47E8"/>
    <w:rsid w:val="30F62C0B"/>
    <w:rsid w:val="31E463C4"/>
    <w:rsid w:val="31F04E83"/>
    <w:rsid w:val="32EE5611"/>
    <w:rsid w:val="331B2B80"/>
    <w:rsid w:val="33FB0E1A"/>
    <w:rsid w:val="344D1C22"/>
    <w:rsid w:val="35C10662"/>
    <w:rsid w:val="361B09F4"/>
    <w:rsid w:val="363633A3"/>
    <w:rsid w:val="364E580E"/>
    <w:rsid w:val="37D10079"/>
    <w:rsid w:val="37D91633"/>
    <w:rsid w:val="37E007BC"/>
    <w:rsid w:val="392D51E0"/>
    <w:rsid w:val="3A9B2D35"/>
    <w:rsid w:val="3F0B1785"/>
    <w:rsid w:val="4038466E"/>
    <w:rsid w:val="45A77DFB"/>
    <w:rsid w:val="4601034E"/>
    <w:rsid w:val="4CA81FC5"/>
    <w:rsid w:val="4F960FD0"/>
    <w:rsid w:val="511D5451"/>
    <w:rsid w:val="51A128EF"/>
    <w:rsid w:val="546008E3"/>
    <w:rsid w:val="554443B9"/>
    <w:rsid w:val="571A334B"/>
    <w:rsid w:val="584F2338"/>
    <w:rsid w:val="5A98543F"/>
    <w:rsid w:val="5F080309"/>
    <w:rsid w:val="5FD92FEC"/>
    <w:rsid w:val="60764105"/>
    <w:rsid w:val="62CC01BE"/>
    <w:rsid w:val="62E0554B"/>
    <w:rsid w:val="64034C5B"/>
    <w:rsid w:val="64792CF5"/>
    <w:rsid w:val="666629DF"/>
    <w:rsid w:val="68FA4652"/>
    <w:rsid w:val="69A639D3"/>
    <w:rsid w:val="6B265E1B"/>
    <w:rsid w:val="6E077C02"/>
    <w:rsid w:val="6F69590D"/>
    <w:rsid w:val="70D4243C"/>
    <w:rsid w:val="71B12617"/>
    <w:rsid w:val="71B13CBC"/>
    <w:rsid w:val="77D224B9"/>
    <w:rsid w:val="791642C6"/>
    <w:rsid w:val="7C2E5B79"/>
    <w:rsid w:val="7CB6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b/>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b/>
      <w:sz w:val="28"/>
    </w:rPr>
  </w:style>
  <w:style w:type="character" w:default="1" w:styleId="7">
    <w:name w:val="Default Paragraph Font"/>
    <w:semiHidden/>
    <w:qFormat/>
    <w:uiPriority w:val="0"/>
    <w:rPr>
      <w:rFonts w:ascii="Calibri" w:hAnsi="Calibri" w:eastAsia="微软雅黑"/>
      <w:b/>
    </w:rPr>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2020-06-03T06:10:00Z</dcterms:created>
  <dc:creator>hudun</dc:creator>
  <cp:lastModifiedBy>初夏</cp:lastModifiedBy>
  <dcterms:modified xsi:type="dcterms:W3CDTF">2020-09-19T03:53:43Z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